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60ED0" w14:textId="77777777" w:rsidR="005B7A10" w:rsidRDefault="00D90DB8">
      <w:pPr>
        <w:spacing w:after="0" w:line="259" w:lineRule="auto"/>
        <w:ind w:left="76" w:right="0" w:firstLine="0"/>
        <w:jc w:val="center"/>
      </w:pPr>
      <w:r>
        <w:rPr>
          <w:noProof/>
        </w:rPr>
        <w:drawing>
          <wp:inline distT="0" distB="0" distL="0" distR="0" wp14:anchorId="5CC5FCA2" wp14:editId="3279B7C8">
            <wp:extent cx="759460" cy="542290"/>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759460" cy="542290"/>
                    </a:xfrm>
                    <a:prstGeom prst="rect">
                      <a:avLst/>
                    </a:prstGeom>
                  </pic:spPr>
                </pic:pic>
              </a:graphicData>
            </a:graphic>
          </wp:inline>
        </w:drawing>
      </w:r>
      <w:r>
        <w:rPr>
          <w:b/>
          <w:sz w:val="32"/>
        </w:rPr>
        <w:t xml:space="preserve"> </w:t>
      </w:r>
    </w:p>
    <w:p w14:paraId="12333B19" w14:textId="639E483E" w:rsidR="005B7A10" w:rsidRDefault="00D90DB8">
      <w:pPr>
        <w:spacing w:after="0" w:line="270" w:lineRule="auto"/>
        <w:ind w:left="2565" w:right="2284"/>
        <w:jc w:val="center"/>
      </w:pPr>
      <w:r>
        <w:rPr>
          <w:b/>
          <w:sz w:val="28"/>
        </w:rPr>
        <w:t xml:space="preserve">Súkromné centrum poradenstva a prevencie    </w:t>
      </w:r>
      <w:proofErr w:type="spellStart"/>
      <w:r w:rsidR="0053482B">
        <w:rPr>
          <w:b/>
          <w:sz w:val="28"/>
        </w:rPr>
        <w:t>Probstnerova</w:t>
      </w:r>
      <w:proofErr w:type="spellEnd"/>
      <w:r w:rsidR="0053482B">
        <w:rPr>
          <w:b/>
          <w:sz w:val="28"/>
        </w:rPr>
        <w:t xml:space="preserve"> cesta 10, 054 01 Levoča </w:t>
      </w:r>
      <w:r>
        <w:rPr>
          <w:b/>
          <w:sz w:val="28"/>
        </w:rPr>
        <w:t xml:space="preserve"> </w:t>
      </w:r>
    </w:p>
    <w:p w14:paraId="526EF962" w14:textId="373895A8" w:rsidR="005B7A10" w:rsidRDefault="00D90DB8">
      <w:pPr>
        <w:spacing w:after="0" w:line="259" w:lineRule="auto"/>
        <w:ind w:left="10" w:right="7"/>
        <w:jc w:val="center"/>
      </w:pPr>
      <w:r>
        <w:rPr>
          <w:b/>
          <w:sz w:val="24"/>
        </w:rPr>
        <w:t>tel. kontakt: 0918 114</w:t>
      </w:r>
      <w:r w:rsidR="00C264FE">
        <w:rPr>
          <w:b/>
          <w:sz w:val="24"/>
        </w:rPr>
        <w:t> </w:t>
      </w:r>
      <w:r>
        <w:rPr>
          <w:b/>
          <w:sz w:val="24"/>
        </w:rPr>
        <w:t>230</w:t>
      </w:r>
      <w:r w:rsidR="00C264FE">
        <w:rPr>
          <w:b/>
          <w:sz w:val="24"/>
        </w:rPr>
        <w:t>,</w:t>
      </w:r>
      <w:r>
        <w:rPr>
          <w:b/>
          <w:sz w:val="24"/>
        </w:rPr>
        <w:t xml:space="preserve"> </w:t>
      </w:r>
      <w:r w:rsidR="00C264FE">
        <w:rPr>
          <w:b/>
        </w:rPr>
        <w:t>info@poradnalevoca.sk</w:t>
      </w:r>
    </w:p>
    <w:p w14:paraId="06621380" w14:textId="77777777" w:rsidR="005B7A10" w:rsidRDefault="00D90DB8">
      <w:pPr>
        <w:spacing w:after="9" w:line="259" w:lineRule="auto"/>
        <w:ind w:left="-29" w:right="-26" w:firstLine="0"/>
        <w:jc w:val="left"/>
      </w:pPr>
      <w:r>
        <w:rPr>
          <w:rFonts w:ascii="Calibri" w:eastAsia="Calibri" w:hAnsi="Calibri" w:cs="Calibri"/>
          <w:noProof/>
          <w:sz w:val="22"/>
        </w:rPr>
        <mc:AlternateContent>
          <mc:Choice Requires="wpg">
            <w:drawing>
              <wp:inline distT="0" distB="0" distL="0" distR="0" wp14:anchorId="028C40D6" wp14:editId="59A008AA">
                <wp:extent cx="6877812" cy="6096"/>
                <wp:effectExtent l="0" t="0" r="0" b="0"/>
                <wp:docPr id="4207" name="Group 4207"/>
                <wp:cNvGraphicFramePr/>
                <a:graphic xmlns:a="http://schemas.openxmlformats.org/drawingml/2006/main">
                  <a:graphicData uri="http://schemas.microsoft.com/office/word/2010/wordprocessingGroup">
                    <wpg:wgp>
                      <wpg:cNvGrpSpPr/>
                      <wpg:grpSpPr>
                        <a:xfrm>
                          <a:off x="0" y="0"/>
                          <a:ext cx="6877812" cy="6096"/>
                          <a:chOff x="0" y="0"/>
                          <a:chExt cx="6877812" cy="6096"/>
                        </a:xfrm>
                      </wpg:grpSpPr>
                      <wps:wsp>
                        <wps:cNvPr id="4922" name="Shape 4922"/>
                        <wps:cNvSpPr/>
                        <wps:spPr>
                          <a:xfrm>
                            <a:off x="0" y="0"/>
                            <a:ext cx="6877812" cy="9144"/>
                          </a:xfrm>
                          <a:custGeom>
                            <a:avLst/>
                            <a:gdLst/>
                            <a:ahLst/>
                            <a:cxnLst/>
                            <a:rect l="0" t="0" r="0" b="0"/>
                            <a:pathLst>
                              <a:path w="6877812" h="9144">
                                <a:moveTo>
                                  <a:pt x="0" y="0"/>
                                </a:moveTo>
                                <a:lnTo>
                                  <a:pt x="6877812" y="0"/>
                                </a:lnTo>
                                <a:lnTo>
                                  <a:pt x="68778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207" style="width:541.56pt;height:0.47998pt;mso-position-horizontal-relative:char;mso-position-vertical-relative:line" coordsize="68778,60">
                <v:shape id="Shape 4923" style="position:absolute;width:68778;height:91;left:0;top:0;" coordsize="6877812,9144" path="m0,0l6877812,0l6877812,9144l0,9144l0,0">
                  <v:stroke weight="0pt" endcap="flat" joinstyle="miter" miterlimit="10" on="false" color="#000000" opacity="0"/>
                  <v:fill on="true" color="#000000"/>
                </v:shape>
              </v:group>
            </w:pict>
          </mc:Fallback>
        </mc:AlternateContent>
      </w:r>
    </w:p>
    <w:p w14:paraId="7B92C261" w14:textId="77777777" w:rsidR="005B7A10" w:rsidRDefault="00D90DB8">
      <w:pPr>
        <w:spacing w:after="68" w:line="259" w:lineRule="auto"/>
        <w:ind w:left="297" w:right="0" w:firstLine="0"/>
        <w:jc w:val="center"/>
      </w:pPr>
      <w:r>
        <w:rPr>
          <w:b/>
          <w:sz w:val="24"/>
        </w:rPr>
        <w:t xml:space="preserve">     </w:t>
      </w:r>
    </w:p>
    <w:p w14:paraId="4837FBDF" w14:textId="77777777" w:rsidR="005B7A10" w:rsidRDefault="00D90DB8">
      <w:pPr>
        <w:spacing w:after="0" w:line="270" w:lineRule="auto"/>
        <w:ind w:left="2565" w:right="2556"/>
        <w:jc w:val="center"/>
      </w:pPr>
      <w:r>
        <w:rPr>
          <w:b/>
          <w:sz w:val="28"/>
        </w:rPr>
        <w:t xml:space="preserve">Žiadosť školy/rodiča </w:t>
      </w:r>
    </w:p>
    <w:p w14:paraId="26C684F0" w14:textId="19727413" w:rsidR="005B7A10" w:rsidRDefault="00D90DB8">
      <w:pPr>
        <w:pStyle w:val="Nadpis1"/>
      </w:pPr>
      <w:r>
        <w:t>- skupinová intervencia, preventívny program</w:t>
      </w:r>
      <w:r w:rsidR="008D39C8">
        <w:t xml:space="preserve">, </w:t>
      </w:r>
      <w:r w:rsidR="008D39C8" w:rsidRPr="00CD4940">
        <w:rPr>
          <w:u w:val="single"/>
        </w:rPr>
        <w:t>stimulačný program</w:t>
      </w:r>
    </w:p>
    <w:p w14:paraId="28E6A662" w14:textId="77777777" w:rsidR="005B7A10" w:rsidRDefault="00D90DB8">
      <w:pPr>
        <w:spacing w:after="0" w:line="259" w:lineRule="auto"/>
        <w:ind w:left="0" w:right="0" w:firstLine="0"/>
        <w:jc w:val="left"/>
      </w:pPr>
      <w:r>
        <w:rPr>
          <w:b/>
          <w:sz w:val="24"/>
        </w:rPr>
        <w:t xml:space="preserve">                                   </w:t>
      </w:r>
    </w:p>
    <w:p w14:paraId="3389C41C" w14:textId="77777777" w:rsidR="005B7A10" w:rsidRDefault="00D90DB8">
      <w:pPr>
        <w:spacing w:after="0" w:line="259" w:lineRule="auto"/>
        <w:ind w:left="0" w:right="0" w:firstLine="0"/>
        <w:jc w:val="left"/>
      </w:pPr>
      <w:r>
        <w:rPr>
          <w:sz w:val="24"/>
        </w:rPr>
        <w:t xml:space="preserve"> </w:t>
      </w:r>
    </w:p>
    <w:p w14:paraId="47353D17" w14:textId="77777777" w:rsidR="00D90DB8" w:rsidRDefault="00D90DB8">
      <w:pPr>
        <w:spacing w:after="4" w:line="267" w:lineRule="auto"/>
        <w:ind w:left="-5" w:right="0"/>
        <w:jc w:val="left"/>
        <w:rPr>
          <w:sz w:val="24"/>
        </w:rPr>
      </w:pPr>
      <w:r>
        <w:rPr>
          <w:sz w:val="24"/>
        </w:rPr>
        <w:t>Meno a priezvisko dieťaťa:..........................................................</w:t>
      </w:r>
    </w:p>
    <w:p w14:paraId="607569CE" w14:textId="77777777" w:rsidR="00D90DB8" w:rsidRDefault="00D90DB8">
      <w:pPr>
        <w:spacing w:after="4" w:line="267" w:lineRule="auto"/>
        <w:ind w:left="-5" w:right="0"/>
        <w:jc w:val="left"/>
        <w:rPr>
          <w:sz w:val="24"/>
        </w:rPr>
      </w:pPr>
    </w:p>
    <w:p w14:paraId="1368E47F" w14:textId="77777777" w:rsidR="005B7A10" w:rsidRDefault="00D90DB8">
      <w:pPr>
        <w:spacing w:after="4" w:line="267" w:lineRule="auto"/>
        <w:ind w:left="-5" w:right="0"/>
        <w:jc w:val="left"/>
        <w:rPr>
          <w:sz w:val="24"/>
        </w:rPr>
      </w:pPr>
      <w:r>
        <w:rPr>
          <w:sz w:val="24"/>
        </w:rPr>
        <w:t xml:space="preserve">dátum a miesto narodenia ..............................  </w:t>
      </w:r>
    </w:p>
    <w:p w14:paraId="3A129BC0" w14:textId="77777777" w:rsidR="00D90DB8" w:rsidRDefault="00D90DB8">
      <w:pPr>
        <w:spacing w:after="4" w:line="267" w:lineRule="auto"/>
        <w:ind w:left="-5" w:right="0"/>
        <w:jc w:val="left"/>
      </w:pPr>
    </w:p>
    <w:p w14:paraId="76EDF6C1" w14:textId="77777777" w:rsidR="005B7A10" w:rsidRDefault="00D90DB8">
      <w:pPr>
        <w:spacing w:after="4" w:line="267" w:lineRule="auto"/>
        <w:ind w:left="-5" w:right="334"/>
        <w:jc w:val="left"/>
        <w:rPr>
          <w:sz w:val="24"/>
        </w:rPr>
      </w:pPr>
      <w:proofErr w:type="spellStart"/>
      <w:r>
        <w:rPr>
          <w:sz w:val="24"/>
        </w:rPr>
        <w:t>rod.číslo</w:t>
      </w:r>
      <w:proofErr w:type="spellEnd"/>
      <w:r>
        <w:rPr>
          <w:sz w:val="24"/>
        </w:rPr>
        <w:t>...............................................adresa bydliska:.....................................................................PSČ:..........</w:t>
      </w:r>
    </w:p>
    <w:p w14:paraId="22203A6F" w14:textId="77777777" w:rsidR="00D90DB8" w:rsidRDefault="00D90DB8">
      <w:pPr>
        <w:spacing w:after="4" w:line="267" w:lineRule="auto"/>
        <w:ind w:left="-5" w:right="334"/>
        <w:jc w:val="left"/>
      </w:pPr>
    </w:p>
    <w:p w14:paraId="496E7297" w14:textId="77777777" w:rsidR="00D90DB8" w:rsidRDefault="00D90DB8">
      <w:pPr>
        <w:spacing w:after="4" w:line="267" w:lineRule="auto"/>
        <w:ind w:left="-5" w:right="294"/>
        <w:jc w:val="left"/>
        <w:rPr>
          <w:sz w:val="24"/>
        </w:rPr>
      </w:pPr>
      <w:r>
        <w:rPr>
          <w:sz w:val="24"/>
        </w:rPr>
        <w:t>kontakt na zákon. zástupcu ...............................             email: ..........................................................................</w:t>
      </w:r>
    </w:p>
    <w:p w14:paraId="2D2EE286" w14:textId="77777777" w:rsidR="00D90DB8" w:rsidRDefault="00D90DB8">
      <w:pPr>
        <w:spacing w:after="4" w:line="267" w:lineRule="auto"/>
        <w:ind w:left="-5" w:right="294"/>
        <w:jc w:val="left"/>
        <w:rPr>
          <w:sz w:val="24"/>
        </w:rPr>
      </w:pPr>
    </w:p>
    <w:p w14:paraId="7AB4F615" w14:textId="77777777" w:rsidR="005B7A10" w:rsidRDefault="00D90DB8">
      <w:pPr>
        <w:spacing w:after="4" w:line="267" w:lineRule="auto"/>
        <w:ind w:left="-5" w:right="294"/>
        <w:jc w:val="left"/>
        <w:rPr>
          <w:sz w:val="24"/>
        </w:rPr>
      </w:pPr>
      <w:r>
        <w:rPr>
          <w:sz w:val="24"/>
        </w:rPr>
        <w:t xml:space="preserve">Názov MŠ ............................................................................. </w:t>
      </w:r>
    </w:p>
    <w:p w14:paraId="0B5187CE" w14:textId="77777777" w:rsidR="00D90DB8" w:rsidRDefault="00D90DB8">
      <w:pPr>
        <w:spacing w:after="4" w:line="267" w:lineRule="auto"/>
        <w:ind w:left="-5" w:right="294"/>
        <w:jc w:val="left"/>
      </w:pPr>
    </w:p>
    <w:p w14:paraId="51D3AD32" w14:textId="77777777" w:rsidR="00D90DB8" w:rsidRDefault="00D90DB8">
      <w:pPr>
        <w:spacing w:after="5" w:line="259" w:lineRule="auto"/>
        <w:ind w:left="0" w:right="0" w:firstLine="0"/>
        <w:jc w:val="left"/>
        <w:rPr>
          <w:sz w:val="24"/>
        </w:rPr>
      </w:pPr>
    </w:p>
    <w:p w14:paraId="40A83C51" w14:textId="77777777" w:rsidR="005B7A10" w:rsidRDefault="00D90DB8" w:rsidP="00D90DB8">
      <w:pPr>
        <w:spacing w:after="5" w:line="259" w:lineRule="auto"/>
        <w:ind w:left="0" w:right="0" w:firstLine="0"/>
        <w:jc w:val="left"/>
      </w:pPr>
      <w:r>
        <w:rPr>
          <w:sz w:val="24"/>
        </w:rPr>
        <w:t xml:space="preserve">  </w:t>
      </w:r>
    </w:p>
    <w:p w14:paraId="111ED183" w14:textId="77777777" w:rsidR="005B7A10" w:rsidRDefault="00D90DB8">
      <w:pPr>
        <w:spacing w:after="0" w:line="259" w:lineRule="auto"/>
        <w:ind w:left="-5" w:right="0"/>
        <w:jc w:val="left"/>
        <w:rPr>
          <w:sz w:val="24"/>
        </w:rPr>
      </w:pPr>
      <w:r>
        <w:rPr>
          <w:sz w:val="24"/>
        </w:rPr>
        <w:t xml:space="preserve">Aktuálna forma vzdelávania: </w:t>
      </w:r>
      <w:r>
        <w:rPr>
          <w:b/>
          <w:sz w:val="24"/>
        </w:rPr>
        <w:t xml:space="preserve">bežná trieda, individuálne začlenenie, </w:t>
      </w:r>
      <w:proofErr w:type="spellStart"/>
      <w:r>
        <w:rPr>
          <w:b/>
          <w:sz w:val="24"/>
        </w:rPr>
        <w:t>špec</w:t>
      </w:r>
      <w:proofErr w:type="spellEnd"/>
      <w:r>
        <w:rPr>
          <w:b/>
          <w:sz w:val="24"/>
        </w:rPr>
        <w:t>. trieda.*</w:t>
      </w:r>
      <w:r>
        <w:rPr>
          <w:sz w:val="24"/>
        </w:rPr>
        <w:t xml:space="preserve"> </w:t>
      </w:r>
    </w:p>
    <w:p w14:paraId="66583926" w14:textId="77777777" w:rsidR="00D90DB8" w:rsidRDefault="00D90DB8">
      <w:pPr>
        <w:spacing w:after="0" w:line="259" w:lineRule="auto"/>
        <w:ind w:left="-5" w:right="0"/>
        <w:jc w:val="left"/>
      </w:pPr>
    </w:p>
    <w:p w14:paraId="6195473C" w14:textId="77777777" w:rsidR="00D90DB8" w:rsidRDefault="00D90DB8">
      <w:pPr>
        <w:spacing w:after="0" w:line="259" w:lineRule="auto"/>
        <w:ind w:left="-5" w:right="0"/>
        <w:jc w:val="left"/>
      </w:pPr>
    </w:p>
    <w:p w14:paraId="36DAC03C" w14:textId="77777777" w:rsidR="005B7A10" w:rsidRDefault="00D90DB8">
      <w:pPr>
        <w:spacing w:after="15" w:line="259" w:lineRule="auto"/>
        <w:ind w:left="0" w:right="0" w:firstLine="0"/>
        <w:jc w:val="left"/>
      </w:pPr>
      <w:r>
        <w:rPr>
          <w:b/>
          <w:sz w:val="24"/>
        </w:rPr>
        <w:t xml:space="preserve"> </w:t>
      </w:r>
    </w:p>
    <w:p w14:paraId="514F633E" w14:textId="246D24ED" w:rsidR="008D39C8" w:rsidRPr="008D39C8" w:rsidRDefault="00D90DB8" w:rsidP="008D39C8">
      <w:pPr>
        <w:spacing w:after="4" w:line="267" w:lineRule="auto"/>
        <w:ind w:left="-5" w:right="127"/>
        <w:jc w:val="left"/>
        <w:rPr>
          <w:b/>
          <w:sz w:val="24"/>
        </w:rPr>
      </w:pPr>
      <w:r w:rsidRPr="008D39C8">
        <w:rPr>
          <w:b/>
          <w:sz w:val="24"/>
        </w:rPr>
        <w:t xml:space="preserve">Dôvod  </w:t>
      </w:r>
      <w:r w:rsidR="008D39C8" w:rsidRPr="008D39C8">
        <w:rPr>
          <w:b/>
          <w:sz w:val="24"/>
        </w:rPr>
        <w:t>žiadosti</w:t>
      </w:r>
      <w:r w:rsidRPr="008D39C8">
        <w:rPr>
          <w:b/>
          <w:sz w:val="24"/>
        </w:rPr>
        <w:t xml:space="preserve">: </w:t>
      </w:r>
      <w:r w:rsidR="008D39C8" w:rsidRPr="008D39C8">
        <w:rPr>
          <w:b/>
          <w:sz w:val="24"/>
        </w:rPr>
        <w:t xml:space="preserve">posilnenie </w:t>
      </w:r>
      <w:r w:rsidRPr="008D39C8">
        <w:rPr>
          <w:b/>
          <w:sz w:val="24"/>
        </w:rPr>
        <w:t xml:space="preserve"> FONEMATICKÉ</w:t>
      </w:r>
      <w:r w:rsidR="008D39C8" w:rsidRPr="008D39C8">
        <w:rPr>
          <w:b/>
          <w:sz w:val="24"/>
        </w:rPr>
        <w:t xml:space="preserve">HO </w:t>
      </w:r>
      <w:r w:rsidRPr="008D39C8">
        <w:rPr>
          <w:b/>
          <w:sz w:val="24"/>
        </w:rPr>
        <w:t xml:space="preserve"> UVEDOMOVANI</w:t>
      </w:r>
      <w:r w:rsidR="008D39C8" w:rsidRPr="008D39C8">
        <w:rPr>
          <w:b/>
          <w:sz w:val="24"/>
        </w:rPr>
        <w:t>A</w:t>
      </w:r>
      <w:r w:rsidR="008D39C8" w:rsidRPr="008D39C8">
        <w:t xml:space="preserve"> </w:t>
      </w:r>
    </w:p>
    <w:p w14:paraId="6D9F172A" w14:textId="232554F3" w:rsidR="008D39C8" w:rsidRDefault="008D39C8" w:rsidP="008D39C8">
      <w:pPr>
        <w:pStyle w:val="Bezriadkovania"/>
        <w:ind w:left="2124" w:hanging="2124"/>
        <w:rPr>
          <w:sz w:val="24"/>
          <w:szCs w:val="24"/>
        </w:rPr>
      </w:pPr>
      <w:r>
        <w:rPr>
          <w:b/>
          <w:bCs/>
          <w:sz w:val="24"/>
          <w:szCs w:val="24"/>
        </w:rPr>
        <w:t>Rozsah programu</w:t>
      </w:r>
      <w:r w:rsidRPr="00CF3218">
        <w:rPr>
          <w:b/>
          <w:bCs/>
          <w:sz w:val="24"/>
          <w:szCs w:val="24"/>
        </w:rPr>
        <w:t>:</w:t>
      </w:r>
      <w:r>
        <w:rPr>
          <w:sz w:val="24"/>
          <w:szCs w:val="24"/>
        </w:rPr>
        <w:tab/>
        <w:t xml:space="preserve">aktivita s využitím metód aktívneho učenia – </w:t>
      </w:r>
      <w:r>
        <w:rPr>
          <w:sz w:val="24"/>
          <w:szCs w:val="24"/>
        </w:rPr>
        <w:t xml:space="preserve">raz týždenne po dobu 6 mesiacov v supervízii SCPP </w:t>
      </w:r>
    </w:p>
    <w:p w14:paraId="0B4897B4" w14:textId="77777777" w:rsidR="008D39C8" w:rsidRPr="00CF3218" w:rsidRDefault="008D39C8" w:rsidP="008D39C8">
      <w:pPr>
        <w:pStyle w:val="Bezriadkovania"/>
        <w:ind w:left="2124" w:hanging="2124"/>
        <w:rPr>
          <w:sz w:val="24"/>
          <w:szCs w:val="24"/>
        </w:rPr>
      </w:pPr>
    </w:p>
    <w:p w14:paraId="1C5A32F7" w14:textId="05235EC4" w:rsidR="008D39C8" w:rsidRDefault="008D39C8" w:rsidP="008D39C8">
      <w:pPr>
        <w:spacing w:line="259" w:lineRule="auto"/>
      </w:pPr>
      <w:r>
        <w:rPr>
          <w:b/>
          <w:bCs/>
        </w:rPr>
        <w:t>Obsah aktivity</w:t>
      </w:r>
      <w:r w:rsidRPr="00CF3218">
        <w:rPr>
          <w:b/>
          <w:bCs/>
        </w:rPr>
        <w:t>:</w:t>
      </w:r>
      <w:r>
        <w:tab/>
      </w:r>
    </w:p>
    <w:p w14:paraId="634918AF" w14:textId="25FC212B" w:rsidR="008D39C8" w:rsidRDefault="008D39C8" w:rsidP="008D39C8">
      <w:pPr>
        <w:pStyle w:val="Odsekzoznamu"/>
        <w:numPr>
          <w:ilvl w:val="0"/>
          <w:numId w:val="5"/>
        </w:numPr>
        <w:spacing w:line="259" w:lineRule="auto"/>
      </w:pPr>
      <w:r>
        <w:t>r</w:t>
      </w:r>
      <w:r>
        <w:t xml:space="preserve">ozvíjať schopnosť dieťaťa uvedomovať si a pracovať so zvukovou (fonémovou) štruktúrou slov </w:t>
      </w:r>
    </w:p>
    <w:p w14:paraId="41BB725E" w14:textId="021C6174" w:rsidR="008D39C8" w:rsidRDefault="008D39C8" w:rsidP="008D39C8">
      <w:pPr>
        <w:pStyle w:val="Odsekzoznamu"/>
        <w:numPr>
          <w:ilvl w:val="0"/>
          <w:numId w:val="5"/>
        </w:numPr>
        <w:spacing w:line="259" w:lineRule="auto"/>
      </w:pPr>
      <w:r>
        <w:t>analýzy a syntézy hlások v</w:t>
      </w:r>
      <w:r>
        <w:t> </w:t>
      </w:r>
      <w:r>
        <w:t>slove</w:t>
      </w:r>
    </w:p>
    <w:p w14:paraId="7AF0882A" w14:textId="3A5E3075" w:rsidR="008D39C8" w:rsidRDefault="008D39C8" w:rsidP="008D39C8">
      <w:pPr>
        <w:pStyle w:val="Odsekzoznamu"/>
        <w:numPr>
          <w:ilvl w:val="0"/>
          <w:numId w:val="5"/>
        </w:numPr>
        <w:spacing w:line="259" w:lineRule="auto"/>
      </w:pPr>
      <w:r>
        <w:t>a</w:t>
      </w:r>
      <w:r w:rsidRPr="00DC43BD">
        <w:t xml:space="preserve">ko </w:t>
      </w:r>
      <w:r>
        <w:t>posilňovať čítanie s porozumením</w:t>
      </w:r>
    </w:p>
    <w:p w14:paraId="7ED2F8AA" w14:textId="67C0A0BB" w:rsidR="005B7A10" w:rsidRDefault="005B7A10">
      <w:pPr>
        <w:spacing w:after="32" w:line="267" w:lineRule="auto"/>
        <w:ind w:left="-5" w:right="0"/>
        <w:jc w:val="left"/>
      </w:pPr>
    </w:p>
    <w:p w14:paraId="7E9A80E0" w14:textId="77777777" w:rsidR="005B7A10" w:rsidRDefault="00D90DB8">
      <w:pPr>
        <w:spacing w:after="92" w:line="259" w:lineRule="auto"/>
        <w:ind w:left="10" w:right="13"/>
        <w:jc w:val="center"/>
      </w:pPr>
      <w:r>
        <w:rPr>
          <w:b/>
          <w:sz w:val="24"/>
        </w:rPr>
        <w:t xml:space="preserve">Čestné vyhlásenie </w:t>
      </w:r>
    </w:p>
    <w:p w14:paraId="5A8501FB" w14:textId="220A956F" w:rsidR="005B7A10" w:rsidRDefault="00D90DB8">
      <w:pPr>
        <w:spacing w:after="0" w:line="308" w:lineRule="auto"/>
        <w:ind w:left="0" w:firstLine="708"/>
      </w:pPr>
      <w:r>
        <w:rPr>
          <w:b/>
          <w:i/>
        </w:rPr>
        <w:t xml:space="preserve">Zákonný zástupca resp. klient prehlasuje, že všetky ním poskytnuté informácie sú aktuálne a správne, súhlasí s vykonaním odbornej intervencie v  </w:t>
      </w:r>
      <w:r w:rsidR="008D39C8">
        <w:rPr>
          <w:b/>
          <w:i/>
        </w:rPr>
        <w:t>Z</w:t>
      </w:r>
      <w:r>
        <w:rPr>
          <w:b/>
          <w:i/>
        </w:rPr>
        <w:t>Š  (podľa požiadavky vyššie), čo potvrdzuje aj podpisom informovaného súhlasu, ktorý je  neoddeliteľnou súčasťou žiadosti.</w:t>
      </w:r>
      <w:r>
        <w:rPr>
          <w:b/>
          <w:i/>
          <w:color w:val="FF0000"/>
        </w:rPr>
        <w:t xml:space="preserve"> </w:t>
      </w:r>
    </w:p>
    <w:p w14:paraId="3BA9D419" w14:textId="77777777" w:rsidR="005B7A10" w:rsidRDefault="00D90DB8">
      <w:pPr>
        <w:spacing w:after="44" w:line="259" w:lineRule="auto"/>
        <w:ind w:left="0" w:right="0" w:firstLine="0"/>
        <w:jc w:val="left"/>
      </w:pPr>
      <w:r>
        <w:rPr>
          <w:b/>
          <w:i/>
          <w:color w:val="FF0000"/>
        </w:rPr>
        <w:t xml:space="preserve"> </w:t>
      </w:r>
    </w:p>
    <w:p w14:paraId="7D3A9BB8" w14:textId="77777777" w:rsidR="005B7A10" w:rsidRDefault="00D90DB8">
      <w:pPr>
        <w:spacing w:after="0" w:line="259" w:lineRule="auto"/>
        <w:ind w:left="-5" w:right="0"/>
        <w:jc w:val="left"/>
      </w:pPr>
      <w:r>
        <w:rPr>
          <w:b/>
          <w:sz w:val="24"/>
        </w:rPr>
        <w:t xml:space="preserve">Meno otca dieťaťa:                                                        Meno matky dieťaťa :  </w:t>
      </w:r>
    </w:p>
    <w:p w14:paraId="4C74DD7A" w14:textId="77777777" w:rsidR="005B7A10" w:rsidRDefault="00D90DB8">
      <w:pPr>
        <w:spacing w:after="0" w:line="259" w:lineRule="auto"/>
        <w:ind w:left="0" w:right="0" w:firstLine="0"/>
        <w:jc w:val="left"/>
      </w:pPr>
      <w:r>
        <w:rPr>
          <w:b/>
          <w:sz w:val="24"/>
        </w:rPr>
        <w:t xml:space="preserve"> </w:t>
      </w:r>
    </w:p>
    <w:p w14:paraId="3A616012" w14:textId="77777777" w:rsidR="005B7A10" w:rsidRDefault="00D90DB8">
      <w:pPr>
        <w:spacing w:after="4" w:line="267" w:lineRule="auto"/>
        <w:ind w:left="-5" w:right="0"/>
        <w:jc w:val="left"/>
      </w:pPr>
      <w:r>
        <w:rPr>
          <w:sz w:val="24"/>
        </w:rPr>
        <w:t xml:space="preserve">/dátum </w:t>
      </w:r>
      <w:proofErr w:type="spellStart"/>
      <w:r>
        <w:rPr>
          <w:sz w:val="24"/>
        </w:rPr>
        <w:t>nar</w:t>
      </w:r>
      <w:proofErr w:type="spellEnd"/>
      <w:r>
        <w:rPr>
          <w:sz w:val="24"/>
        </w:rPr>
        <w:t xml:space="preserve">./:                                                                    /dátum </w:t>
      </w:r>
      <w:proofErr w:type="spellStart"/>
      <w:r>
        <w:rPr>
          <w:sz w:val="24"/>
        </w:rPr>
        <w:t>nar</w:t>
      </w:r>
      <w:proofErr w:type="spellEnd"/>
      <w:r>
        <w:rPr>
          <w:sz w:val="24"/>
        </w:rPr>
        <w:t xml:space="preserve">./: </w:t>
      </w:r>
    </w:p>
    <w:p w14:paraId="44AF68B5" w14:textId="77777777" w:rsidR="005B7A10" w:rsidRDefault="00D90DB8">
      <w:pPr>
        <w:spacing w:after="4" w:line="267" w:lineRule="auto"/>
        <w:ind w:left="-5" w:right="3270"/>
        <w:jc w:val="left"/>
      </w:pPr>
      <w:r>
        <w:rPr>
          <w:sz w:val="24"/>
        </w:rPr>
        <w:t xml:space="preserve"> bydlisko/iba ak je iné/:                                                    bydlisko/iba ak je iné/:  </w:t>
      </w:r>
    </w:p>
    <w:p w14:paraId="1850BD40" w14:textId="77777777" w:rsidR="005B7A10" w:rsidRDefault="00D90DB8">
      <w:pPr>
        <w:spacing w:after="0" w:line="259" w:lineRule="auto"/>
        <w:ind w:left="0" w:right="0" w:firstLine="0"/>
        <w:jc w:val="left"/>
      </w:pPr>
      <w:r>
        <w:rPr>
          <w:b/>
          <w:sz w:val="24"/>
        </w:rPr>
        <w:t xml:space="preserve"> </w:t>
      </w:r>
    </w:p>
    <w:p w14:paraId="6C78FD64" w14:textId="77777777" w:rsidR="005B7A10" w:rsidRDefault="00D90DB8">
      <w:pPr>
        <w:spacing w:after="14" w:line="259" w:lineRule="auto"/>
        <w:ind w:left="0" w:right="0" w:firstLine="0"/>
        <w:jc w:val="left"/>
      </w:pPr>
      <w:r>
        <w:rPr>
          <w:b/>
          <w:sz w:val="22"/>
        </w:rPr>
        <w:t xml:space="preserve">           </w:t>
      </w:r>
    </w:p>
    <w:p w14:paraId="789DC78E" w14:textId="630B908A" w:rsidR="005B7A10" w:rsidRDefault="00D90DB8">
      <w:pPr>
        <w:spacing w:after="0" w:line="259" w:lineRule="auto"/>
        <w:ind w:left="-5" w:right="0"/>
        <w:jc w:val="left"/>
      </w:pPr>
      <w:r>
        <w:rPr>
          <w:b/>
          <w:sz w:val="24"/>
        </w:rPr>
        <w:t xml:space="preserve">                               Dátum:                                            Podpis zákonn</w:t>
      </w:r>
      <w:r w:rsidR="008D39C8">
        <w:rPr>
          <w:b/>
          <w:sz w:val="24"/>
        </w:rPr>
        <w:t xml:space="preserve">ých </w:t>
      </w:r>
      <w:r>
        <w:rPr>
          <w:b/>
          <w:sz w:val="24"/>
        </w:rPr>
        <w:t>zástupc</w:t>
      </w:r>
      <w:r w:rsidR="008D39C8">
        <w:rPr>
          <w:b/>
          <w:sz w:val="24"/>
        </w:rPr>
        <w:t>ov</w:t>
      </w:r>
      <w:r>
        <w:rPr>
          <w:b/>
          <w:sz w:val="24"/>
        </w:rPr>
        <w:t xml:space="preserve">: </w:t>
      </w:r>
    </w:p>
    <w:p w14:paraId="57FD97E2" w14:textId="77777777" w:rsidR="005B7A10" w:rsidRDefault="00D90DB8">
      <w:pPr>
        <w:spacing w:after="38" w:line="259" w:lineRule="auto"/>
        <w:ind w:left="0" w:right="0" w:firstLine="0"/>
        <w:jc w:val="left"/>
      </w:pPr>
      <w:r>
        <w:rPr>
          <w:b/>
          <w:sz w:val="18"/>
        </w:rPr>
        <w:t xml:space="preserve"> </w:t>
      </w:r>
    </w:p>
    <w:p w14:paraId="36B89856" w14:textId="77777777" w:rsidR="005B7A10" w:rsidRDefault="00D90DB8">
      <w:pPr>
        <w:spacing w:after="0" w:line="259" w:lineRule="auto"/>
        <w:ind w:left="0" w:right="0" w:firstLine="0"/>
        <w:jc w:val="left"/>
      </w:pPr>
      <w:r>
        <w:rPr>
          <w:b/>
          <w:sz w:val="18"/>
        </w:rPr>
        <w:t xml:space="preserve">* vhodné podčiarknuť </w:t>
      </w:r>
    </w:p>
    <w:p w14:paraId="62B8EFE9" w14:textId="77777777" w:rsidR="005B7A10" w:rsidRDefault="00D90DB8">
      <w:pPr>
        <w:spacing w:after="41" w:line="259" w:lineRule="auto"/>
        <w:ind w:left="0" w:right="0" w:firstLine="0"/>
        <w:jc w:val="left"/>
      </w:pPr>
      <w:r>
        <w:t xml:space="preserve"> </w:t>
      </w:r>
    </w:p>
    <w:p w14:paraId="6BD8A139" w14:textId="77777777" w:rsidR="005B7A10" w:rsidRDefault="00D90DB8">
      <w:pPr>
        <w:spacing w:after="21" w:line="259" w:lineRule="auto"/>
        <w:ind w:left="52" w:right="0" w:firstLine="0"/>
        <w:jc w:val="center"/>
      </w:pPr>
      <w:r>
        <w:rPr>
          <w:b/>
          <w:sz w:val="22"/>
        </w:rPr>
        <w:t xml:space="preserve"> </w:t>
      </w:r>
    </w:p>
    <w:p w14:paraId="70ADF0E7" w14:textId="77777777" w:rsidR="005B7A10" w:rsidRDefault="00D90DB8">
      <w:pPr>
        <w:spacing w:after="0" w:line="259" w:lineRule="auto"/>
        <w:ind w:left="52" w:right="0" w:firstLine="0"/>
        <w:jc w:val="center"/>
      </w:pPr>
      <w:r>
        <w:rPr>
          <w:b/>
          <w:sz w:val="22"/>
        </w:rPr>
        <w:t xml:space="preserve"> </w:t>
      </w:r>
    </w:p>
    <w:p w14:paraId="5BFFCF05" w14:textId="77777777" w:rsidR="005B7A10" w:rsidRDefault="00D90DB8">
      <w:pPr>
        <w:spacing w:after="70" w:line="259" w:lineRule="auto"/>
        <w:ind w:left="52" w:right="0" w:firstLine="0"/>
        <w:jc w:val="center"/>
      </w:pPr>
      <w:r>
        <w:rPr>
          <w:b/>
          <w:sz w:val="22"/>
        </w:rPr>
        <w:t xml:space="preserve"> </w:t>
      </w:r>
    </w:p>
    <w:p w14:paraId="7FB5CB74" w14:textId="77777777" w:rsidR="005B7A10" w:rsidRDefault="00D90DB8">
      <w:pPr>
        <w:pStyle w:val="Nadpis1"/>
        <w:spacing w:after="59"/>
        <w:ind w:right="361"/>
      </w:pPr>
      <w:r>
        <w:lastRenderedPageBreak/>
        <w:t xml:space="preserve">INFORMOVANÝ  SÚHLAS </w:t>
      </w:r>
    </w:p>
    <w:p w14:paraId="7C4B1CC5" w14:textId="77777777" w:rsidR="005B7A10" w:rsidRDefault="00D90DB8">
      <w:pPr>
        <w:numPr>
          <w:ilvl w:val="0"/>
          <w:numId w:val="1"/>
        </w:numPr>
        <w:spacing w:after="76"/>
        <w:ind w:right="0" w:hanging="348"/>
      </w:pPr>
      <w:r>
        <w:t xml:space="preserve">Skupinový program  a každá odborná činnosť (fyzioterapia, sociálne poradenstvo, psychoterapia, </w:t>
      </w:r>
      <w:proofErr w:type="spellStart"/>
      <w:r>
        <w:t>reedukácia</w:t>
      </w:r>
      <w:proofErr w:type="spellEnd"/>
      <w:r>
        <w:t xml:space="preserve">) dieťaťa/žiaka sa realizuje na žiadosť zákonného zástupcu dieťaťa/žiaka, teda len s jeho písomným súhlasom. V prípade plnoletého žiaka sa koná len s jeho súhlasom. Vyšetrenie trvá zvyčajne 1 až 2 hodiny podľa charakteru problému. Môže obsahovať vyšetrenie schopností, osobnosti, záujmov, vedomostí, zručností, poprípade iných oblastí ovplyvňujúcich sociálny a psychický vývin dieťaťa. Vykonáva sa individuálne alebo skupinovo. Výhodou vyšetrenia je možnosť dôkladne sa zorientovať v štruktúre psychických schopností, vlastností dieťaťa/žiaka a tým identifikácia príčin problémov, možných nežiaducich vplyvov, ako aj návrh opatrení na riešenie problému alebo ďalších výchovných, či vzdelávacích postupov, ale aj  profesijnej, študijnej a kariérnej orientácie. Z vyšetrenia sa vypracúva Správa z diagnostického vyšetrenia a zasiela sa  oprávnenej osobe a oprávnenej inštitúcii, ktorá o ňu žiada. </w:t>
      </w:r>
      <w:r>
        <w:rPr>
          <w:b/>
        </w:rPr>
        <w:t>Správa má iba odporúčajúci charakter</w:t>
      </w:r>
      <w:r>
        <w:t xml:space="preserve">. Rodič/zákonný zástupca alebo plnoletý žiak má právo oboznámiť sa s jej obsahom. </w:t>
      </w:r>
    </w:p>
    <w:p w14:paraId="689BA6AD" w14:textId="77777777" w:rsidR="005B7A10" w:rsidRDefault="00D90DB8">
      <w:pPr>
        <w:numPr>
          <w:ilvl w:val="0"/>
          <w:numId w:val="1"/>
        </w:numPr>
        <w:spacing w:after="82"/>
        <w:ind w:right="0" w:hanging="348"/>
      </w:pPr>
      <w:r>
        <w:t xml:space="preserve">Uvedené aktivity  a tento súhlas je možné odvolať bez akýchkoľvek právnych dôsledkov.  </w:t>
      </w:r>
    </w:p>
    <w:p w14:paraId="36563774" w14:textId="77777777" w:rsidR="00D90DB8" w:rsidRDefault="00D90DB8" w:rsidP="00D90DB8">
      <w:pPr>
        <w:numPr>
          <w:ilvl w:val="0"/>
          <w:numId w:val="1"/>
        </w:numPr>
        <w:ind w:right="0" w:hanging="348"/>
      </w:pPr>
      <w:r>
        <w:t xml:space="preserve">Na preventívny program  sa používajú metodické postupy, ktoré vychádzajú z odborných vedeckých princípov platných v psychológii, špeciálnej pedagogike, logopédii </w:t>
      </w:r>
      <w:proofErr w:type="spellStart"/>
      <w:r>
        <w:t>psychodiagnostike</w:t>
      </w:r>
      <w:proofErr w:type="spellEnd"/>
      <w:r>
        <w:t>, metodológii a </w:t>
      </w:r>
      <w:proofErr w:type="spellStart"/>
      <w:r>
        <w:t>psychometrii</w:t>
      </w:r>
      <w:proofErr w:type="spellEnd"/>
    </w:p>
    <w:p w14:paraId="249A399B" w14:textId="77777777" w:rsidR="005B7A10" w:rsidRDefault="00D90DB8" w:rsidP="00D90DB8">
      <w:pPr>
        <w:numPr>
          <w:ilvl w:val="0"/>
          <w:numId w:val="1"/>
        </w:numPr>
        <w:ind w:right="0" w:hanging="348"/>
      </w:pPr>
      <w:r>
        <w:t xml:space="preserve">Právny základ zisťovania osobných údajov upravuje GDPR, </w:t>
      </w:r>
      <w:proofErr w:type="spellStart"/>
      <w:r>
        <w:t>z.č</w:t>
      </w:r>
      <w:proofErr w:type="spellEnd"/>
      <w:r>
        <w:t xml:space="preserve">. 18/2018 </w:t>
      </w:r>
      <w:proofErr w:type="spellStart"/>
      <w:r>
        <w:t>Z.z</w:t>
      </w:r>
      <w:proofErr w:type="spellEnd"/>
      <w:r>
        <w:t xml:space="preserve">. § 11a §157 z.č.245/2008.Informácie o právach osoby poskytujúcej osobné údaje:  </w:t>
      </w:r>
    </w:p>
    <w:p w14:paraId="4BA0A854" w14:textId="77777777" w:rsidR="005B7A10" w:rsidRDefault="00D90DB8">
      <w:pPr>
        <w:numPr>
          <w:ilvl w:val="1"/>
          <w:numId w:val="1"/>
        </w:numPr>
        <w:ind w:right="2202" w:hanging="360"/>
      </w:pPr>
      <w:r>
        <w:t xml:space="preserve">Právo na prístup k osobným údajom v zmysle čl. 15 GDPR </w:t>
      </w:r>
    </w:p>
    <w:p w14:paraId="6D66811E" w14:textId="77777777" w:rsidR="005B7A10" w:rsidRDefault="00D90DB8">
      <w:pPr>
        <w:numPr>
          <w:ilvl w:val="1"/>
          <w:numId w:val="1"/>
        </w:numPr>
        <w:ind w:right="2202" w:hanging="360"/>
      </w:pPr>
      <w:r>
        <w:t>Právo na opravu osobných údajov v zmysle čl. 16 GDPR 3.</w:t>
      </w:r>
      <w:r>
        <w:rPr>
          <w:rFonts w:ascii="Arial" w:eastAsia="Arial" w:hAnsi="Arial" w:cs="Arial"/>
        </w:rPr>
        <w:t xml:space="preserve"> </w:t>
      </w:r>
      <w:r>
        <w:t xml:space="preserve">Právo na vymazanie osobných údajov v zmysle čl. 17 GDPR: </w:t>
      </w:r>
    </w:p>
    <w:p w14:paraId="10745D9A" w14:textId="77777777" w:rsidR="005B7A10" w:rsidRDefault="00D90DB8">
      <w:pPr>
        <w:numPr>
          <w:ilvl w:val="1"/>
          <w:numId w:val="2"/>
        </w:numPr>
        <w:ind w:right="0" w:hanging="360"/>
      </w:pPr>
      <w:r>
        <w:t xml:space="preserve">Právo na obmedzenie spracúvania osobných údajov v zmysle čl. 18 GDPR </w:t>
      </w:r>
    </w:p>
    <w:p w14:paraId="5B37A09B" w14:textId="77777777" w:rsidR="005B7A10" w:rsidRDefault="00D90DB8">
      <w:pPr>
        <w:numPr>
          <w:ilvl w:val="1"/>
          <w:numId w:val="2"/>
        </w:numPr>
        <w:ind w:right="0" w:hanging="360"/>
      </w:pPr>
      <w:r>
        <w:t xml:space="preserve">V zmysle čl. 19 GDPR je poskytovateľ povinný informovať dotknutú osobu, ak to dotknutá osoba požaduje, o príjemcoch, ktorým poskytovateľ oznámil opravu osobných údajov, ich vymazanie, alebo obmedzenie spracúvania. </w:t>
      </w:r>
    </w:p>
    <w:p w14:paraId="001934FA" w14:textId="77777777" w:rsidR="005B7A10" w:rsidRDefault="00D90DB8">
      <w:pPr>
        <w:numPr>
          <w:ilvl w:val="1"/>
          <w:numId w:val="2"/>
        </w:numPr>
        <w:ind w:right="0" w:hanging="360"/>
      </w:pPr>
      <w:r>
        <w:t xml:space="preserve">Právo na presnosť osobných údajov v zmysle čl. 20 GDPR </w:t>
      </w:r>
    </w:p>
    <w:p w14:paraId="6212060D" w14:textId="77777777" w:rsidR="005B7A10" w:rsidRDefault="00D90DB8">
      <w:pPr>
        <w:numPr>
          <w:ilvl w:val="1"/>
          <w:numId w:val="2"/>
        </w:numPr>
        <w:ind w:right="0" w:hanging="360"/>
      </w:pPr>
      <w:r>
        <w:t xml:space="preserve">Právo namietať spracúvanie osobných údajov v zmysle čl. 21 GDPR </w:t>
      </w:r>
    </w:p>
    <w:p w14:paraId="687F1982" w14:textId="77777777" w:rsidR="005B7A10" w:rsidRDefault="00D90DB8">
      <w:pPr>
        <w:numPr>
          <w:ilvl w:val="1"/>
          <w:numId w:val="2"/>
        </w:numPr>
        <w:ind w:right="0" w:hanging="360"/>
      </w:pPr>
      <w:r>
        <w:t xml:space="preserve">V zmysle čl. 22 GDPR právo, aby sa na ňu nevzťahovalo rozhodnutie, ktoré je založené výlučne na automatizovanom spracúvaní osobných údajov </w:t>
      </w:r>
    </w:p>
    <w:p w14:paraId="6F027035" w14:textId="77777777" w:rsidR="005B7A10" w:rsidRDefault="00D90DB8">
      <w:pPr>
        <w:numPr>
          <w:ilvl w:val="1"/>
          <w:numId w:val="2"/>
        </w:numPr>
        <w:ind w:right="0" w:hanging="360"/>
      </w:pPr>
      <w:r>
        <w:t xml:space="preserve">V zmysle čl. 34 GDPR právo, aby jej Poskytovateľ bez zbytočného odkladu oznámil porušenie ochrany osobných </w:t>
      </w:r>
    </w:p>
    <w:p w14:paraId="4B97953E" w14:textId="77777777" w:rsidR="005B7A10" w:rsidRDefault="00D90DB8">
      <w:pPr>
        <w:spacing w:after="0"/>
        <w:ind w:left="427" w:right="0" w:firstLine="1013"/>
      </w:pPr>
      <w:r>
        <w:t xml:space="preserve">údajov, ak takéto porušenie môže viesť k vysokému riziku práva fyzickej osoby a právo na postup podľa §100 </w:t>
      </w:r>
      <w:proofErr w:type="spellStart"/>
      <w:r>
        <w:t>z.č</w:t>
      </w:r>
      <w:proofErr w:type="spellEnd"/>
      <w:r>
        <w:t xml:space="preserve">. 18/2018  </w:t>
      </w:r>
      <w:proofErr w:type="spellStart"/>
      <w:r>
        <w:t>Z.z</w:t>
      </w:r>
      <w:proofErr w:type="spellEnd"/>
      <w:r>
        <w:t xml:space="preserve">. Získavania a spracúvanie osobných údajov v rozsahu:  </w:t>
      </w:r>
    </w:p>
    <w:p w14:paraId="11454C42" w14:textId="77777777" w:rsidR="005B7A10" w:rsidRDefault="00D90DB8">
      <w:pPr>
        <w:ind w:left="437" w:right="0"/>
      </w:pPr>
      <w:r>
        <w:rPr>
          <w:u w:val="single" w:color="000000"/>
        </w:rPr>
        <w:t xml:space="preserve">O  dieťati: </w:t>
      </w:r>
      <w:r>
        <w:t xml:space="preserve">meno a priezvisko, dátum a miesto narodenia, adresa trvalého pobytu alebo adresa miesta, kde sa dieťa alebo žiak obvykle zdržiava, ak sa nezdržiava na adrese trvalého pobytu, rodné číslo, štátna príslušnosť, národnosť, fyzické zdravie, duševné zdravie, mentálna úroveň vrátane výsledkov pedagogicko-psychologickej a špeciálno-pedagogickej diagnostiky, hodnotenia zo školy, výpis zo zdravotného záznamu a ďalšie hodnotenia. </w:t>
      </w:r>
    </w:p>
    <w:p w14:paraId="2A8B4690" w14:textId="77777777" w:rsidR="005B7A10" w:rsidRDefault="00D90DB8">
      <w:pPr>
        <w:ind w:left="427" w:right="0" w:hanging="427"/>
      </w:pPr>
      <w:r>
        <w:t xml:space="preserve"> </w:t>
      </w:r>
      <w:r>
        <w:rPr>
          <w:u w:val="single" w:color="000000"/>
        </w:rPr>
        <w:t xml:space="preserve">O rodičoch: </w:t>
      </w:r>
      <w:r>
        <w:t xml:space="preserve">identifikácia zákonných zástupcov dieťaťa (meno a priezvisko, trvalé bydlisko, adresa miesta, kde sa zákonný zástupca obvykle zdržiava, ak sa nezdržiava na adrese trvalého pobytu  kontakt na účely komunikácie ). </w:t>
      </w:r>
    </w:p>
    <w:p w14:paraId="3C1EB9D6" w14:textId="77777777" w:rsidR="005B7A10" w:rsidRDefault="00D90DB8">
      <w:pPr>
        <w:ind w:left="427" w:right="0" w:hanging="427"/>
      </w:pPr>
      <w:r>
        <w:t xml:space="preserve"> Údaje o psychickej identite a psychickej pracovnej spôsobilosti môže v zmysle z.č.18/2018 Z. z. o ochrane osobných údajov spracovávať len psychológ alebo ten, komu to umožňuje osobitný zákon - napr. školy a školské zariadenia v zmysle § 11, ods. 6 zákona č. 245/2008 Z. z. </w:t>
      </w:r>
    </w:p>
    <w:p w14:paraId="01CC1113" w14:textId="77777777" w:rsidR="005B7A10" w:rsidRDefault="00D90DB8">
      <w:pPr>
        <w:ind w:left="427" w:right="0" w:hanging="427"/>
      </w:pPr>
      <w:r>
        <w:t xml:space="preserve"> Ďalšia dokumentácia v zmysle § 11, ods. (10) školského zákona č. 245/2008 Z. z. je najmä: Správa z diagnostického vyšetrenia, písomné vyjadrenie ku školskému začleneniu. </w:t>
      </w:r>
    </w:p>
    <w:p w14:paraId="0CB7C093" w14:textId="77777777" w:rsidR="005B7A10" w:rsidRDefault="00D90DB8">
      <w:pPr>
        <w:numPr>
          <w:ilvl w:val="0"/>
          <w:numId w:val="3"/>
        </w:numPr>
        <w:ind w:right="0" w:hanging="348"/>
      </w:pPr>
      <w:r>
        <w:t xml:space="preserve">Zamestnanec SCPP je povinný zachovávať mlčanlivosť o skutočnostiach, o ktorých sa dozvedel pri svojej činnosti a to aj po skončení pracovnoprávneho vzťahu v zariadení; psychológ aj podľa § 3 zákona č. 199/1994 Z. z. o psychologickej činnosti, ďalej podľa z.č.18/2018 Z. z. o ochrane osobných údajov ako aj podľa § 11 ods. 7 zákona č. 245/2008 Z. z. </w:t>
      </w:r>
    </w:p>
    <w:p w14:paraId="00638380" w14:textId="77777777" w:rsidR="005B7A10" w:rsidRDefault="00D90DB8">
      <w:pPr>
        <w:numPr>
          <w:ilvl w:val="0"/>
          <w:numId w:val="3"/>
        </w:numPr>
        <w:ind w:right="0" w:hanging="348"/>
      </w:pPr>
      <w:r>
        <w:t xml:space="preserve">Osobne údaje spracúvame či v písomnej alebo elektronickej podobe, po dobu kým je dotknutá osoba klientom;  archivujeme  podľa § 5, ods. 3, pís. b.) vyhlášky MŠ SR č. 326/2008 </w:t>
      </w:r>
      <w:proofErr w:type="spellStart"/>
      <w:r>
        <w:t>Z.z</w:t>
      </w:r>
      <w:proofErr w:type="spellEnd"/>
      <w:r>
        <w:t xml:space="preserve">. 20 rokov od posledného poskytnutia starostlivosti; následne budú skartované. </w:t>
      </w:r>
    </w:p>
    <w:p w14:paraId="1558B7BD" w14:textId="77777777" w:rsidR="002B3656" w:rsidRDefault="00D90DB8">
      <w:pPr>
        <w:numPr>
          <w:ilvl w:val="0"/>
          <w:numId w:val="3"/>
        </w:numPr>
        <w:ind w:right="0" w:hanging="348"/>
      </w:pPr>
      <w:r>
        <w:t xml:space="preserve">Psychologické a špeciálno-pedagogické, logopedické vyšetrenie a všetky štandardné odborné činnosti sú v SCPP </w:t>
      </w:r>
      <w:r>
        <w:rPr>
          <w:u w:val="single" w:color="000000"/>
        </w:rPr>
        <w:t>poskytované zdarma</w:t>
      </w:r>
      <w:r>
        <w:t>, ak je zákonným zástupcom podpísané čestné vyhlásenie pre zber údajov.</w:t>
      </w:r>
    </w:p>
    <w:p w14:paraId="04B88389" w14:textId="12208922" w:rsidR="005B7A10" w:rsidRPr="002B3656" w:rsidRDefault="002B3656">
      <w:pPr>
        <w:numPr>
          <w:ilvl w:val="0"/>
          <w:numId w:val="3"/>
        </w:numPr>
        <w:ind w:right="0" w:hanging="348"/>
        <w:rPr>
          <w:b/>
          <w:bCs/>
        </w:rPr>
      </w:pPr>
      <w:r w:rsidRPr="002B3656">
        <w:rPr>
          <w:b/>
          <w:bCs/>
        </w:rPr>
        <w:t xml:space="preserve">Video záznam, fotografovanie je zo súhlasom rodičov zverejňované na sociálnych sieťach zariadenia. </w:t>
      </w:r>
      <w:r w:rsidR="00D90DB8" w:rsidRPr="002B3656">
        <w:rPr>
          <w:b/>
          <w:bCs/>
        </w:rPr>
        <w:t xml:space="preserve"> </w:t>
      </w:r>
    </w:p>
    <w:p w14:paraId="359AD247" w14:textId="77777777" w:rsidR="005B7A10" w:rsidRDefault="00D90DB8">
      <w:pPr>
        <w:pStyle w:val="Nadpis2"/>
      </w:pPr>
      <w:r>
        <w:t xml:space="preserve">Týmto potvrdzujem, že som bol/a poučený/a </w:t>
      </w:r>
      <w:proofErr w:type="spellStart"/>
      <w:r>
        <w:t>a</w:t>
      </w:r>
      <w:proofErr w:type="spellEnd"/>
      <w:r>
        <w:t xml:space="preserve"> informovaný/á o odborných vyšetreniach, následnej starostlivosti o moje</w:t>
      </w:r>
      <w:r>
        <w:rPr>
          <w:u w:val="none"/>
        </w:rPr>
        <w:t xml:space="preserve"> </w:t>
      </w:r>
    </w:p>
    <w:p w14:paraId="0F81AEE3" w14:textId="25DB26B2" w:rsidR="005B7A10" w:rsidRDefault="00D90DB8">
      <w:pPr>
        <w:spacing w:after="0" w:line="267" w:lineRule="auto"/>
        <w:ind w:left="0" w:right="0" w:firstLine="0"/>
        <w:jc w:val="left"/>
      </w:pPr>
      <w:r>
        <w:rPr>
          <w:u w:val="single" w:color="000000"/>
        </w:rPr>
        <w:t xml:space="preserve">dieťa/žiaka; o spracovaní osobných údajov podľa </w:t>
      </w:r>
      <w:proofErr w:type="spellStart"/>
      <w:r>
        <w:rPr>
          <w:u w:val="single" w:color="000000"/>
        </w:rPr>
        <w:t>z.č</w:t>
      </w:r>
      <w:proofErr w:type="spellEnd"/>
      <w:r>
        <w:rPr>
          <w:u w:val="single" w:color="000000"/>
        </w:rPr>
        <w:t xml:space="preserve">. 245/2008 </w:t>
      </w:r>
      <w:proofErr w:type="spellStart"/>
      <w:r>
        <w:rPr>
          <w:u w:val="single" w:color="000000"/>
        </w:rPr>
        <w:t>Z.z</w:t>
      </w:r>
      <w:proofErr w:type="spellEnd"/>
      <w:r>
        <w:rPr>
          <w:u w:val="single" w:color="000000"/>
        </w:rPr>
        <w:t xml:space="preserve">., GDPR, </w:t>
      </w:r>
      <w:proofErr w:type="spellStart"/>
      <w:r>
        <w:rPr>
          <w:u w:val="single" w:color="000000"/>
        </w:rPr>
        <w:t>z.č</w:t>
      </w:r>
      <w:proofErr w:type="spellEnd"/>
      <w:r>
        <w:rPr>
          <w:u w:val="single" w:color="000000"/>
        </w:rPr>
        <w:t xml:space="preserve">. 18/2018 </w:t>
      </w:r>
      <w:proofErr w:type="spellStart"/>
      <w:r>
        <w:rPr>
          <w:u w:val="single" w:color="000000"/>
        </w:rPr>
        <w:t>Z.z</w:t>
      </w:r>
      <w:proofErr w:type="spellEnd"/>
      <w:r>
        <w:rPr>
          <w:u w:val="single" w:color="000000"/>
        </w:rPr>
        <w:t>., so spracovaním osobných údajov na</w:t>
      </w:r>
      <w:r>
        <w:t xml:space="preserve"> </w:t>
      </w:r>
      <w:r>
        <w:rPr>
          <w:u w:val="single" w:color="000000"/>
        </w:rPr>
        <w:t>zákonné účely, na vyšetrenie, štatistické a evidenčné účely, a bol/a som riadne poučený/á o dôsledkoch môjho súhlasu a s takouto</w:t>
      </w:r>
      <w:r>
        <w:t xml:space="preserve"> </w:t>
      </w:r>
      <w:r>
        <w:rPr>
          <w:u w:val="single" w:color="000000"/>
        </w:rPr>
        <w:t>formou spolupráce:</w:t>
      </w:r>
      <w:r>
        <w:t xml:space="preserve">                                          </w:t>
      </w:r>
      <w:r>
        <w:rPr>
          <w:b/>
        </w:rPr>
        <w:t>súhlasím/nesúhlasím*</w:t>
      </w:r>
      <w:r>
        <w:t xml:space="preserve"> </w:t>
      </w:r>
    </w:p>
    <w:p w14:paraId="25C0920E" w14:textId="58BEAC0C" w:rsidR="005B7A10" w:rsidRDefault="00D90DB8" w:rsidP="002B3656">
      <w:pPr>
        <w:spacing w:after="22" w:line="259" w:lineRule="auto"/>
        <w:ind w:left="0" w:right="0" w:firstLine="0"/>
        <w:jc w:val="left"/>
      </w:pPr>
      <w:r>
        <w:rPr>
          <w:b/>
        </w:rPr>
        <w:t xml:space="preserve"> </w:t>
      </w:r>
      <w:r>
        <w:rPr>
          <w:b/>
        </w:rPr>
        <w:tab/>
        <w:t xml:space="preserve"> </w:t>
      </w:r>
      <w:r>
        <w:rPr>
          <w:b/>
        </w:rPr>
        <w:tab/>
        <w:t xml:space="preserve"> </w:t>
      </w:r>
    </w:p>
    <w:p w14:paraId="67AFDC8E" w14:textId="77777777" w:rsidR="005B7A10" w:rsidRDefault="00D90DB8">
      <w:pPr>
        <w:tabs>
          <w:tab w:val="center" w:pos="2124"/>
          <w:tab w:val="center" w:pos="2832"/>
          <w:tab w:val="center" w:pos="3541"/>
          <w:tab w:val="center" w:pos="4249"/>
          <w:tab w:val="center" w:pos="4957"/>
        </w:tabs>
        <w:spacing w:after="3" w:line="259" w:lineRule="auto"/>
        <w:ind w:left="-15" w:right="0" w:firstLine="0"/>
        <w:jc w:val="left"/>
      </w:pPr>
      <w:r>
        <w:rPr>
          <w:b/>
        </w:rPr>
        <w:t>*vhodné podčiarknuť</w:t>
      </w:r>
      <w:r>
        <w:t xml:space="preserve"> </w:t>
      </w:r>
      <w:r>
        <w:tab/>
        <w:t xml:space="preserve"> </w:t>
      </w:r>
      <w:r>
        <w:tab/>
        <w:t xml:space="preserve"> </w:t>
      </w:r>
      <w:r>
        <w:tab/>
        <w:t xml:space="preserve"> </w:t>
      </w:r>
      <w:r>
        <w:tab/>
        <w:t xml:space="preserve"> </w:t>
      </w:r>
      <w:r>
        <w:tab/>
        <w:t xml:space="preserve">      </w:t>
      </w:r>
    </w:p>
    <w:p w14:paraId="60AD19A3" w14:textId="77777777" w:rsidR="005B7A10" w:rsidRDefault="00D90DB8">
      <w:pPr>
        <w:spacing w:after="0"/>
        <w:ind w:left="10" w:right="0"/>
      </w:pPr>
      <w:r>
        <w:t xml:space="preserve">                                                                                                                             ...................................................................................  </w:t>
      </w:r>
    </w:p>
    <w:p w14:paraId="6BBD6B30" w14:textId="30BEFDB1" w:rsidR="005B7A10" w:rsidRDefault="00D90DB8">
      <w:pPr>
        <w:tabs>
          <w:tab w:val="center" w:pos="708"/>
          <w:tab w:val="center" w:pos="1416"/>
          <w:tab w:val="center" w:pos="2124"/>
          <w:tab w:val="center" w:pos="2832"/>
          <w:tab w:val="center" w:pos="6982"/>
        </w:tabs>
        <w:spacing w:after="3" w:line="259" w:lineRule="auto"/>
        <w:ind w:left="-15" w:right="0" w:firstLine="0"/>
        <w:jc w:val="left"/>
      </w:pPr>
      <w:r>
        <w:t xml:space="preserve"> </w:t>
      </w:r>
      <w:r>
        <w:tab/>
        <w:t xml:space="preserve"> </w:t>
      </w:r>
      <w:r>
        <w:tab/>
        <w:t xml:space="preserve"> </w:t>
      </w:r>
      <w:r>
        <w:tab/>
        <w:t xml:space="preserve"> </w:t>
      </w:r>
      <w:r>
        <w:tab/>
        <w:t xml:space="preserve"> </w:t>
      </w:r>
      <w:r>
        <w:tab/>
        <w:t xml:space="preserve">                                                          </w:t>
      </w:r>
      <w:r>
        <w:rPr>
          <w:b/>
        </w:rPr>
        <w:t>Meno, priezvisko, podpis zák. zástupc</w:t>
      </w:r>
      <w:r w:rsidR="008D39C8">
        <w:rPr>
          <w:b/>
        </w:rPr>
        <w:t>ov</w:t>
      </w:r>
      <w:r>
        <w:rPr>
          <w:b/>
        </w:rPr>
        <w:t xml:space="preserve">/klienta </w:t>
      </w:r>
    </w:p>
    <w:sectPr w:rsidR="005B7A10">
      <w:pgSz w:w="11906" w:h="16838"/>
      <w:pgMar w:top="288" w:right="564" w:bottom="310" w:left="56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27D2C"/>
    <w:multiLevelType w:val="hybridMultilevel"/>
    <w:tmpl w:val="5EEE3ED6"/>
    <w:lvl w:ilvl="0" w:tplc="B2E478A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413C655D"/>
    <w:multiLevelType w:val="hybridMultilevel"/>
    <w:tmpl w:val="DB3285C6"/>
    <w:lvl w:ilvl="0" w:tplc="6F6E59EE">
      <w:start w:val="1"/>
      <w:numFmt w:val="bullet"/>
      <w:lvlText w:val="❖"/>
      <w:lvlJc w:val="left"/>
      <w:pPr>
        <w:ind w:left="7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71B247D4">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1E061C74">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E0FCE06C">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4378E906">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7AACCC0">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8ED06EDC">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89BA2C54">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A02C020">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AA26337"/>
    <w:multiLevelType w:val="hybridMultilevel"/>
    <w:tmpl w:val="0BD66C0C"/>
    <w:lvl w:ilvl="0" w:tplc="71E6FF00">
      <w:start w:val="1"/>
      <w:numFmt w:val="bullet"/>
      <w:lvlText w:val="❖"/>
      <w:lvlJc w:val="left"/>
      <w:pPr>
        <w:ind w:left="7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68BA1734">
      <w:start w:val="1"/>
      <w:numFmt w:val="decimal"/>
      <w:lvlText w:val="%2."/>
      <w:lvlJc w:val="left"/>
      <w:pPr>
        <w:ind w:left="14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546BEA0">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AD63608">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9B643C6">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E2ABD6E">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7CA4A0C">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29AFF4A">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2B2D3C0">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60C47C4"/>
    <w:multiLevelType w:val="hybridMultilevel"/>
    <w:tmpl w:val="92068E84"/>
    <w:lvl w:ilvl="0" w:tplc="47C823CC">
      <w:numFmt w:val="bullet"/>
      <w:lvlText w:val="-"/>
      <w:lvlJc w:val="left"/>
      <w:pPr>
        <w:ind w:left="2460" w:hanging="360"/>
      </w:pPr>
      <w:rPr>
        <w:rFonts w:ascii="Times New Roman" w:eastAsia="Times New Roman" w:hAnsi="Times New Roman" w:cs="Times New Roman" w:hint="default"/>
      </w:rPr>
    </w:lvl>
    <w:lvl w:ilvl="1" w:tplc="041B0003" w:tentative="1">
      <w:start w:val="1"/>
      <w:numFmt w:val="bullet"/>
      <w:lvlText w:val="o"/>
      <w:lvlJc w:val="left"/>
      <w:pPr>
        <w:ind w:left="3180" w:hanging="360"/>
      </w:pPr>
      <w:rPr>
        <w:rFonts w:ascii="Courier New" w:hAnsi="Courier New" w:cs="Courier New" w:hint="default"/>
      </w:rPr>
    </w:lvl>
    <w:lvl w:ilvl="2" w:tplc="041B0005" w:tentative="1">
      <w:start w:val="1"/>
      <w:numFmt w:val="bullet"/>
      <w:lvlText w:val=""/>
      <w:lvlJc w:val="left"/>
      <w:pPr>
        <w:ind w:left="3900" w:hanging="360"/>
      </w:pPr>
      <w:rPr>
        <w:rFonts w:ascii="Wingdings" w:hAnsi="Wingdings" w:hint="default"/>
      </w:rPr>
    </w:lvl>
    <w:lvl w:ilvl="3" w:tplc="041B0001" w:tentative="1">
      <w:start w:val="1"/>
      <w:numFmt w:val="bullet"/>
      <w:lvlText w:val=""/>
      <w:lvlJc w:val="left"/>
      <w:pPr>
        <w:ind w:left="4620" w:hanging="360"/>
      </w:pPr>
      <w:rPr>
        <w:rFonts w:ascii="Symbol" w:hAnsi="Symbol" w:hint="default"/>
      </w:rPr>
    </w:lvl>
    <w:lvl w:ilvl="4" w:tplc="041B0003" w:tentative="1">
      <w:start w:val="1"/>
      <w:numFmt w:val="bullet"/>
      <w:lvlText w:val="o"/>
      <w:lvlJc w:val="left"/>
      <w:pPr>
        <w:ind w:left="5340" w:hanging="360"/>
      </w:pPr>
      <w:rPr>
        <w:rFonts w:ascii="Courier New" w:hAnsi="Courier New" w:cs="Courier New" w:hint="default"/>
      </w:rPr>
    </w:lvl>
    <w:lvl w:ilvl="5" w:tplc="041B0005" w:tentative="1">
      <w:start w:val="1"/>
      <w:numFmt w:val="bullet"/>
      <w:lvlText w:val=""/>
      <w:lvlJc w:val="left"/>
      <w:pPr>
        <w:ind w:left="6060" w:hanging="360"/>
      </w:pPr>
      <w:rPr>
        <w:rFonts w:ascii="Wingdings" w:hAnsi="Wingdings" w:hint="default"/>
      </w:rPr>
    </w:lvl>
    <w:lvl w:ilvl="6" w:tplc="041B0001" w:tentative="1">
      <w:start w:val="1"/>
      <w:numFmt w:val="bullet"/>
      <w:lvlText w:val=""/>
      <w:lvlJc w:val="left"/>
      <w:pPr>
        <w:ind w:left="6780" w:hanging="360"/>
      </w:pPr>
      <w:rPr>
        <w:rFonts w:ascii="Symbol" w:hAnsi="Symbol" w:hint="default"/>
      </w:rPr>
    </w:lvl>
    <w:lvl w:ilvl="7" w:tplc="041B0003" w:tentative="1">
      <w:start w:val="1"/>
      <w:numFmt w:val="bullet"/>
      <w:lvlText w:val="o"/>
      <w:lvlJc w:val="left"/>
      <w:pPr>
        <w:ind w:left="7500" w:hanging="360"/>
      </w:pPr>
      <w:rPr>
        <w:rFonts w:ascii="Courier New" w:hAnsi="Courier New" w:cs="Courier New" w:hint="default"/>
      </w:rPr>
    </w:lvl>
    <w:lvl w:ilvl="8" w:tplc="041B0005" w:tentative="1">
      <w:start w:val="1"/>
      <w:numFmt w:val="bullet"/>
      <w:lvlText w:val=""/>
      <w:lvlJc w:val="left"/>
      <w:pPr>
        <w:ind w:left="8220" w:hanging="360"/>
      </w:pPr>
      <w:rPr>
        <w:rFonts w:ascii="Wingdings" w:hAnsi="Wingdings" w:hint="default"/>
      </w:rPr>
    </w:lvl>
  </w:abstractNum>
  <w:abstractNum w:abstractNumId="4" w15:restartNumberingAfterBreak="0">
    <w:nsid w:val="745A6E8F"/>
    <w:multiLevelType w:val="hybridMultilevel"/>
    <w:tmpl w:val="8A324672"/>
    <w:lvl w:ilvl="0" w:tplc="D4A428A8">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10A31C6">
      <w:start w:val="4"/>
      <w:numFmt w:val="decimal"/>
      <w:lvlText w:val="%2."/>
      <w:lvlJc w:val="left"/>
      <w:pPr>
        <w:ind w:left="14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9C87764">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9BEF9BA">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5A25EBE">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ECAC24E">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8BC205C">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8CE01B4">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20A6FEE">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1514153328">
    <w:abstractNumId w:val="2"/>
  </w:num>
  <w:num w:numId="2" w16cid:durableId="1675643887">
    <w:abstractNumId w:val="4"/>
  </w:num>
  <w:num w:numId="3" w16cid:durableId="1464499267">
    <w:abstractNumId w:val="1"/>
  </w:num>
  <w:num w:numId="4" w16cid:durableId="1334189084">
    <w:abstractNumId w:val="3"/>
  </w:num>
  <w:num w:numId="5" w16cid:durableId="4982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A10"/>
    <w:rsid w:val="00067FBC"/>
    <w:rsid w:val="002B3656"/>
    <w:rsid w:val="004B7C09"/>
    <w:rsid w:val="0053482B"/>
    <w:rsid w:val="005B7A10"/>
    <w:rsid w:val="008A4C26"/>
    <w:rsid w:val="008D39C8"/>
    <w:rsid w:val="00C264FE"/>
    <w:rsid w:val="00CD4940"/>
    <w:rsid w:val="00D90DB8"/>
    <w:rsid w:val="00F0514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F8891"/>
  <w15:docId w15:val="{94A54D44-ACBB-4295-9E0D-3CC1BB690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26" w:line="271" w:lineRule="auto"/>
      <w:ind w:left="370" w:right="1" w:hanging="10"/>
      <w:jc w:val="both"/>
    </w:pPr>
    <w:rPr>
      <w:rFonts w:ascii="Times New Roman" w:eastAsia="Times New Roman" w:hAnsi="Times New Roman" w:cs="Times New Roman"/>
      <w:color w:val="000000"/>
      <w:sz w:val="20"/>
    </w:rPr>
  </w:style>
  <w:style w:type="paragraph" w:styleId="Nadpis1">
    <w:name w:val="heading 1"/>
    <w:next w:val="Normlny"/>
    <w:link w:val="Nadpis1Char"/>
    <w:uiPriority w:val="9"/>
    <w:qFormat/>
    <w:pPr>
      <w:keepNext/>
      <w:keepLines/>
      <w:spacing w:after="2" w:line="262" w:lineRule="auto"/>
      <w:ind w:left="365" w:right="304" w:hanging="10"/>
      <w:jc w:val="center"/>
      <w:outlineLvl w:val="0"/>
    </w:pPr>
    <w:rPr>
      <w:rFonts w:ascii="Times New Roman" w:eastAsia="Times New Roman" w:hAnsi="Times New Roman" w:cs="Times New Roman"/>
      <w:b/>
      <w:color w:val="000000"/>
    </w:rPr>
  </w:style>
  <w:style w:type="paragraph" w:styleId="Nadpis2">
    <w:name w:val="heading 2"/>
    <w:next w:val="Normlny"/>
    <w:link w:val="Nadpis2Char"/>
    <w:uiPriority w:val="9"/>
    <w:unhideWhenUsed/>
    <w:qFormat/>
    <w:pPr>
      <w:keepNext/>
      <w:keepLines/>
      <w:spacing w:after="19"/>
      <w:ind w:right="1"/>
      <w:jc w:val="right"/>
      <w:outlineLvl w:val="1"/>
    </w:pPr>
    <w:rPr>
      <w:rFonts w:ascii="Times New Roman" w:eastAsia="Times New Roman" w:hAnsi="Times New Roman" w:cs="Times New Roman"/>
      <w:color w:val="000000"/>
      <w:sz w:val="20"/>
      <w:u w:val="single" w:color="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link w:val="Nadpis2"/>
    <w:rPr>
      <w:rFonts w:ascii="Times New Roman" w:eastAsia="Times New Roman" w:hAnsi="Times New Roman" w:cs="Times New Roman"/>
      <w:color w:val="000000"/>
      <w:sz w:val="20"/>
      <w:u w:val="single" w:color="000000"/>
    </w:rPr>
  </w:style>
  <w:style w:type="character" w:customStyle="1" w:styleId="Nadpis1Char">
    <w:name w:val="Nadpis 1 Char"/>
    <w:link w:val="Nadpis1"/>
    <w:rPr>
      <w:rFonts w:ascii="Times New Roman" w:eastAsia="Times New Roman" w:hAnsi="Times New Roman" w:cs="Times New Roman"/>
      <w:b/>
      <w:color w:val="000000"/>
      <w:sz w:val="22"/>
    </w:rPr>
  </w:style>
  <w:style w:type="paragraph" w:styleId="Bezriadkovania">
    <w:name w:val="No Spacing"/>
    <w:uiPriority w:val="1"/>
    <w:qFormat/>
    <w:rsid w:val="008D39C8"/>
    <w:pPr>
      <w:spacing w:after="0" w:line="240" w:lineRule="auto"/>
      <w:ind w:left="370" w:right="1" w:hanging="10"/>
      <w:jc w:val="both"/>
    </w:pPr>
    <w:rPr>
      <w:rFonts w:ascii="Times New Roman" w:eastAsia="Times New Roman" w:hAnsi="Times New Roman" w:cs="Times New Roman"/>
      <w:color w:val="000000"/>
      <w:sz w:val="20"/>
    </w:rPr>
  </w:style>
  <w:style w:type="paragraph" w:styleId="Odsekzoznamu">
    <w:name w:val="List Paragraph"/>
    <w:basedOn w:val="Normlny"/>
    <w:uiPriority w:val="34"/>
    <w:qFormat/>
    <w:rsid w:val="008D39C8"/>
    <w:pPr>
      <w:spacing w:after="0" w:line="240" w:lineRule="auto"/>
      <w:ind w:left="720" w:right="0" w:firstLine="0"/>
      <w:contextualSpacing/>
      <w:jc w:val="left"/>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1110</Words>
  <Characters>6330</Characters>
  <Application>Microsoft Office Word</Application>
  <DocSecurity>0</DocSecurity>
  <Lines>52</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Užívateľ</dc:creator>
  <cp:keywords/>
  <cp:lastModifiedBy>Uzivatel</cp:lastModifiedBy>
  <cp:revision>3</cp:revision>
  <dcterms:created xsi:type="dcterms:W3CDTF">2025-12-05T10:24:00Z</dcterms:created>
  <dcterms:modified xsi:type="dcterms:W3CDTF">2025-12-05T10:25:00Z</dcterms:modified>
</cp:coreProperties>
</file>